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A8FD15" w14:textId="77777777" w:rsidR="004A32E3" w:rsidRPr="000850E0" w:rsidRDefault="000850E0" w:rsidP="0016393D">
      <w:pPr>
        <w:jc w:val="center"/>
        <w:rPr>
          <w:u w:val="single"/>
        </w:rPr>
      </w:pPr>
      <w:r w:rsidRPr="000850E0">
        <w:rPr>
          <w:u w:val="single"/>
        </w:rPr>
        <w:t>Final Teacher Research Report</w:t>
      </w:r>
    </w:p>
    <w:p w14:paraId="2101DE94" w14:textId="76C43BF9" w:rsidR="000850E0" w:rsidRDefault="000850E0" w:rsidP="00534F4F">
      <w:pPr>
        <w:pStyle w:val="ListParagraph"/>
        <w:numPr>
          <w:ilvl w:val="0"/>
          <w:numId w:val="1"/>
        </w:numPr>
        <w:spacing w:line="480" w:lineRule="auto"/>
      </w:pPr>
      <w:r>
        <w:t>Introduction:</w:t>
      </w:r>
      <w:r w:rsidR="004A32E3">
        <w:t xml:space="preserve"> Teacher res</w:t>
      </w:r>
      <w:r w:rsidR="00880F82">
        <w:t>earch</w:t>
      </w:r>
      <w:r w:rsidR="00534F4F">
        <w:t xml:space="preserve"> in general</w:t>
      </w:r>
      <w:r w:rsidR="00880F82">
        <w:t xml:space="preserve"> can help tea</w:t>
      </w:r>
      <w:r w:rsidR="00534F4F">
        <w:t>chers become better practitioner</w:t>
      </w:r>
      <w:r w:rsidR="00880F82">
        <w:t>s by increasing the time that the teacher spends trying out new things and reflecting on t</w:t>
      </w:r>
      <w:r w:rsidR="00534F4F">
        <w:t>heir</w:t>
      </w:r>
      <w:r w:rsidR="00880F82">
        <w:t xml:space="preserve"> effectiveness.  The teacher research project that I embarked on ha</w:t>
      </w:r>
      <w:r w:rsidR="00534F4F">
        <w:t>d</w:t>
      </w:r>
      <w:r w:rsidR="00880F82">
        <w:t xml:space="preserve"> to do with the subject of reading.  Reading is the subject that gives life to all other subjects.  I decided to do my teacher research project on one aspect of reading known as fluency.  </w:t>
      </w:r>
      <w:r w:rsidR="00852950">
        <w:t>Fluency is the ability to read with accuracy, speed, and expression.  When students do not have a good fluency rate their comprehension suffers.  Students in fifth grade should be reading between 110-135 words per minute.  When students fail to read at the same rate as their peers or with a good accuracy level they often feel that they are not good at reading.  The negative image that students take on hinders them from reaching their full potential.  By targeting fluency students</w:t>
      </w:r>
      <w:r w:rsidR="00534F4F">
        <w:t>’</w:t>
      </w:r>
      <w:r w:rsidR="00852950">
        <w:t xml:space="preserve"> confidence and comprehension correlatively increase.  The compelling question that specifically is being researched is:  To what extent can the app </w:t>
      </w:r>
      <w:proofErr w:type="spellStart"/>
      <w:r w:rsidR="00852950">
        <w:t>TimeReading</w:t>
      </w:r>
      <w:proofErr w:type="spellEnd"/>
      <w:r w:rsidR="00852950">
        <w:t xml:space="preserve"> Lite impact fluency</w:t>
      </w:r>
      <w:r w:rsidR="008B6C17">
        <w:t xml:space="preserve">?  My hope is that students will increase their fluency rate and enjoy the app more since it is technology </w:t>
      </w:r>
      <w:commentRangeStart w:id="0"/>
      <w:r w:rsidR="008B6C17">
        <w:t>based</w:t>
      </w:r>
      <w:commentRangeEnd w:id="0"/>
      <w:r w:rsidR="009B088A">
        <w:rPr>
          <w:rStyle w:val="CommentReference"/>
        </w:rPr>
        <w:commentReference w:id="0"/>
      </w:r>
      <w:r w:rsidR="008B6C17">
        <w:t>.</w:t>
      </w:r>
    </w:p>
    <w:p w14:paraId="5FC4A656" w14:textId="77777777" w:rsidR="000850E0" w:rsidRDefault="000850E0" w:rsidP="00534F4F">
      <w:pPr>
        <w:pStyle w:val="ListParagraph"/>
        <w:numPr>
          <w:ilvl w:val="0"/>
          <w:numId w:val="1"/>
        </w:numPr>
        <w:spacing w:line="480" w:lineRule="auto"/>
      </w:pPr>
      <w:r>
        <w:t>Methodology:</w:t>
      </w:r>
      <w:r w:rsidR="008B6C17">
        <w:t xml:space="preserve">  The data collection process consists of </w:t>
      </w:r>
      <w:commentRangeStart w:id="1"/>
      <w:r w:rsidR="008B6C17">
        <w:t xml:space="preserve">periodically </w:t>
      </w:r>
      <w:commentRangeEnd w:id="1"/>
      <w:r w:rsidR="00442AC4">
        <w:rPr>
          <w:rStyle w:val="CommentReference"/>
        </w:rPr>
        <w:commentReference w:id="1"/>
      </w:r>
      <w:r w:rsidR="008B6C17">
        <w:t xml:space="preserve">assessing students’ reading fluency by using the </w:t>
      </w:r>
      <w:commentRangeStart w:id="2"/>
      <w:proofErr w:type="spellStart"/>
      <w:r w:rsidR="008B6C17">
        <w:t>Dibels</w:t>
      </w:r>
      <w:proofErr w:type="spellEnd"/>
      <w:r w:rsidR="008B6C17">
        <w:t xml:space="preserve"> </w:t>
      </w:r>
      <w:commentRangeEnd w:id="2"/>
      <w:r w:rsidR="00A339C1">
        <w:rPr>
          <w:rStyle w:val="CommentReference"/>
        </w:rPr>
        <w:commentReference w:id="2"/>
      </w:r>
      <w:r w:rsidR="008B6C17">
        <w:t xml:space="preserve">assessment tools.  The </w:t>
      </w:r>
      <w:proofErr w:type="spellStart"/>
      <w:r w:rsidR="008B6C17">
        <w:t>Dibels</w:t>
      </w:r>
      <w:proofErr w:type="spellEnd"/>
      <w:r w:rsidR="008B6C17">
        <w:t xml:space="preserve"> assessment gives students an on-level reading passage, allows them to read for one minute, and then</w:t>
      </w:r>
      <w:r w:rsidR="00C65E8D">
        <w:t xml:space="preserve"> counts how many words were </w:t>
      </w:r>
      <w:commentRangeStart w:id="3"/>
      <w:r w:rsidR="00C65E8D">
        <w:t>read during the one minute accurately</w:t>
      </w:r>
      <w:commentRangeEnd w:id="3"/>
      <w:r w:rsidR="009B088A">
        <w:rPr>
          <w:rStyle w:val="CommentReference"/>
        </w:rPr>
        <w:commentReference w:id="3"/>
      </w:r>
      <w:r w:rsidR="00C65E8D">
        <w:t xml:space="preserve">.  I analyze the data assessments after they are taken </w:t>
      </w:r>
      <w:commentRangeStart w:id="4"/>
      <w:r w:rsidR="00C65E8D">
        <w:t>to see how many words the students read compared to how many words the students read incorrectly</w:t>
      </w:r>
      <w:commentRangeEnd w:id="4"/>
      <w:r w:rsidR="009B088A">
        <w:rPr>
          <w:rStyle w:val="CommentReference"/>
        </w:rPr>
        <w:commentReference w:id="4"/>
      </w:r>
      <w:r w:rsidR="00C65E8D">
        <w:t xml:space="preserve">.  </w:t>
      </w:r>
      <w:r w:rsidR="00F816A6">
        <w:t xml:space="preserve">I take note of any specific </w:t>
      </w:r>
      <w:commentRangeStart w:id="5"/>
      <w:r w:rsidR="00F816A6">
        <w:t xml:space="preserve">issues </w:t>
      </w:r>
      <w:commentRangeEnd w:id="5"/>
      <w:r w:rsidR="009B088A">
        <w:rPr>
          <w:rStyle w:val="CommentReference"/>
        </w:rPr>
        <w:commentReference w:id="5"/>
      </w:r>
      <w:r w:rsidR="00F816A6">
        <w:t xml:space="preserve">that students are having with their reading and have conferences with them to make them aware of ways to self-correct those issues. </w:t>
      </w:r>
    </w:p>
    <w:p w14:paraId="162E1187" w14:textId="77777777" w:rsidR="000850E0" w:rsidRDefault="000850E0" w:rsidP="00534F4F">
      <w:pPr>
        <w:pStyle w:val="ListParagraph"/>
        <w:numPr>
          <w:ilvl w:val="0"/>
          <w:numId w:val="1"/>
        </w:numPr>
        <w:spacing w:line="480" w:lineRule="auto"/>
      </w:pPr>
      <w:commentRangeStart w:id="6"/>
      <w:r>
        <w:t>Findings</w:t>
      </w:r>
      <w:commentRangeEnd w:id="6"/>
      <w:r w:rsidR="00442AC4">
        <w:rPr>
          <w:rStyle w:val="CommentReference"/>
        </w:rPr>
        <w:commentReference w:id="6"/>
      </w:r>
      <w:r>
        <w:t>:</w:t>
      </w:r>
    </w:p>
    <w:tbl>
      <w:tblPr>
        <w:tblStyle w:val="MediumList2-Accent1"/>
        <w:tblW w:w="5000" w:type="pct"/>
        <w:tblLook w:val="04A0" w:firstRow="1" w:lastRow="0" w:firstColumn="1" w:lastColumn="0" w:noHBand="0" w:noVBand="1"/>
      </w:tblPr>
      <w:tblGrid>
        <w:gridCol w:w="1809"/>
        <w:gridCol w:w="1577"/>
        <w:gridCol w:w="1577"/>
        <w:gridCol w:w="1579"/>
        <w:gridCol w:w="1582"/>
        <w:gridCol w:w="1452"/>
      </w:tblGrid>
      <w:tr w:rsidR="003B3071" w14:paraId="4A22EF10" w14:textId="77777777" w:rsidTr="007470B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18" w:type="pct"/>
            <w:noWrap/>
          </w:tcPr>
          <w:p w14:paraId="00632B2F" w14:textId="77777777" w:rsidR="003B3071" w:rsidRDefault="003B3071" w:rsidP="00534F4F">
            <w:pPr>
              <w:spacing w:line="480" w:lineRule="auto"/>
              <w:rPr>
                <w:rFonts w:asciiTheme="minorHAnsi" w:eastAsiaTheme="minorEastAsia" w:hAnsiTheme="minorHAnsi" w:cstheme="minorBidi"/>
                <w:color w:val="000000"/>
                <w:sz w:val="22"/>
                <w:szCs w:val="22"/>
              </w:rPr>
            </w:pPr>
            <w:r>
              <w:rPr>
                <w:rFonts w:asciiTheme="minorHAnsi" w:eastAsiaTheme="minorEastAsia" w:hAnsiTheme="minorHAnsi" w:cstheme="minorBidi"/>
                <w:color w:val="000000"/>
                <w:sz w:val="22"/>
                <w:szCs w:val="22"/>
              </w:rPr>
              <w:lastRenderedPageBreak/>
              <w:t>Student</w:t>
            </w:r>
          </w:p>
        </w:tc>
        <w:tc>
          <w:tcPr>
            <w:tcW w:w="849" w:type="pct"/>
          </w:tcPr>
          <w:p w14:paraId="777C53F5" w14:textId="77777777" w:rsidR="003B3071" w:rsidRDefault="003B3071" w:rsidP="00534F4F">
            <w:pPr>
              <w:spacing w:line="48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000000"/>
                <w:sz w:val="22"/>
                <w:szCs w:val="22"/>
              </w:rPr>
            </w:pPr>
            <w:r>
              <w:rPr>
                <w:rFonts w:asciiTheme="minorHAnsi" w:eastAsiaTheme="minorEastAsia" w:hAnsiTheme="minorHAnsi" w:cstheme="minorBidi"/>
                <w:color w:val="000000"/>
                <w:sz w:val="22"/>
                <w:szCs w:val="22"/>
              </w:rPr>
              <w:t>Starting Fluency Rate</w:t>
            </w:r>
          </w:p>
          <w:p w14:paraId="77ADCC72" w14:textId="77777777" w:rsidR="00EA300B" w:rsidRDefault="00EA300B" w:rsidP="00534F4F">
            <w:pPr>
              <w:spacing w:line="48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000000"/>
                <w:sz w:val="22"/>
                <w:szCs w:val="22"/>
              </w:rPr>
            </w:pPr>
            <w:r>
              <w:rPr>
                <w:rFonts w:asciiTheme="minorHAnsi" w:eastAsiaTheme="minorEastAsia" w:hAnsiTheme="minorHAnsi" w:cstheme="minorBidi"/>
                <w:color w:val="000000"/>
                <w:sz w:val="22"/>
                <w:szCs w:val="22"/>
              </w:rPr>
              <w:t>9/13/13</w:t>
            </w:r>
          </w:p>
        </w:tc>
        <w:tc>
          <w:tcPr>
            <w:tcW w:w="849" w:type="pct"/>
          </w:tcPr>
          <w:p w14:paraId="618935F6" w14:textId="77777777" w:rsidR="003B3071" w:rsidRDefault="003B3071" w:rsidP="00534F4F">
            <w:pPr>
              <w:spacing w:line="48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000000"/>
                <w:sz w:val="22"/>
                <w:szCs w:val="22"/>
              </w:rPr>
            </w:pPr>
            <w:r>
              <w:rPr>
                <w:rFonts w:asciiTheme="minorHAnsi" w:eastAsiaTheme="minorEastAsia" w:hAnsiTheme="minorHAnsi" w:cstheme="minorBidi"/>
                <w:color w:val="000000"/>
                <w:sz w:val="22"/>
                <w:szCs w:val="22"/>
              </w:rPr>
              <w:t xml:space="preserve">Progress Monitoring </w:t>
            </w:r>
          </w:p>
          <w:p w14:paraId="67E804A4" w14:textId="77777777" w:rsidR="00EA300B" w:rsidRDefault="00EA300B" w:rsidP="00534F4F">
            <w:pPr>
              <w:spacing w:line="48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000000"/>
                <w:sz w:val="22"/>
                <w:szCs w:val="22"/>
              </w:rPr>
            </w:pPr>
            <w:r>
              <w:rPr>
                <w:rFonts w:asciiTheme="minorHAnsi" w:eastAsiaTheme="minorEastAsia" w:hAnsiTheme="minorHAnsi" w:cstheme="minorBidi"/>
                <w:color w:val="000000"/>
                <w:sz w:val="22"/>
                <w:szCs w:val="22"/>
              </w:rPr>
              <w:t>10/1/13</w:t>
            </w:r>
          </w:p>
        </w:tc>
        <w:tc>
          <w:tcPr>
            <w:tcW w:w="850" w:type="pct"/>
          </w:tcPr>
          <w:p w14:paraId="4B070575" w14:textId="77777777" w:rsidR="003B3071" w:rsidRDefault="003B3071" w:rsidP="00534F4F">
            <w:pPr>
              <w:spacing w:line="48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000000"/>
                <w:sz w:val="22"/>
                <w:szCs w:val="22"/>
              </w:rPr>
            </w:pPr>
            <w:r>
              <w:rPr>
                <w:rFonts w:asciiTheme="minorHAnsi" w:eastAsiaTheme="minorEastAsia" w:hAnsiTheme="minorHAnsi" w:cstheme="minorBidi"/>
                <w:color w:val="000000"/>
                <w:sz w:val="22"/>
                <w:szCs w:val="22"/>
              </w:rPr>
              <w:t>Progress Monitoring</w:t>
            </w:r>
          </w:p>
          <w:p w14:paraId="67693956" w14:textId="77777777" w:rsidR="00EA300B" w:rsidRDefault="00EA300B" w:rsidP="00534F4F">
            <w:pPr>
              <w:spacing w:line="48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000000"/>
                <w:sz w:val="22"/>
                <w:szCs w:val="22"/>
              </w:rPr>
            </w:pPr>
            <w:r>
              <w:rPr>
                <w:rFonts w:asciiTheme="minorHAnsi" w:eastAsiaTheme="minorEastAsia" w:hAnsiTheme="minorHAnsi" w:cstheme="minorBidi"/>
                <w:color w:val="000000"/>
                <w:sz w:val="22"/>
                <w:szCs w:val="22"/>
              </w:rPr>
              <w:t>10/29/13</w:t>
            </w:r>
          </w:p>
        </w:tc>
        <w:tc>
          <w:tcPr>
            <w:tcW w:w="851" w:type="pct"/>
          </w:tcPr>
          <w:p w14:paraId="4AC97E4B" w14:textId="77777777" w:rsidR="003B3071" w:rsidRDefault="003B3071" w:rsidP="00534F4F">
            <w:pPr>
              <w:spacing w:line="48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000000"/>
                <w:sz w:val="22"/>
                <w:szCs w:val="22"/>
              </w:rPr>
            </w:pPr>
            <w:r>
              <w:rPr>
                <w:rFonts w:asciiTheme="minorHAnsi" w:eastAsiaTheme="minorEastAsia" w:hAnsiTheme="minorHAnsi" w:cstheme="minorBidi"/>
                <w:color w:val="000000"/>
                <w:sz w:val="22"/>
                <w:szCs w:val="22"/>
              </w:rPr>
              <w:t>Progress Monitoring</w:t>
            </w:r>
          </w:p>
          <w:p w14:paraId="2EFEEC39" w14:textId="77777777" w:rsidR="00EA300B" w:rsidRDefault="00EA300B" w:rsidP="00534F4F">
            <w:pPr>
              <w:spacing w:line="48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000000"/>
                <w:sz w:val="22"/>
                <w:szCs w:val="22"/>
              </w:rPr>
            </w:pPr>
            <w:r>
              <w:rPr>
                <w:rFonts w:asciiTheme="minorHAnsi" w:eastAsiaTheme="minorEastAsia" w:hAnsiTheme="minorHAnsi" w:cstheme="minorBidi"/>
                <w:color w:val="000000"/>
                <w:sz w:val="22"/>
                <w:szCs w:val="22"/>
              </w:rPr>
              <w:t>11/12/13</w:t>
            </w:r>
          </w:p>
        </w:tc>
        <w:tc>
          <w:tcPr>
            <w:tcW w:w="783" w:type="pct"/>
          </w:tcPr>
          <w:p w14:paraId="04B90C8B" w14:textId="77777777" w:rsidR="003B3071" w:rsidRDefault="003B3071" w:rsidP="00534F4F">
            <w:pPr>
              <w:spacing w:line="48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000000"/>
                <w:sz w:val="22"/>
                <w:szCs w:val="22"/>
              </w:rPr>
            </w:pPr>
            <w:r>
              <w:rPr>
                <w:rFonts w:asciiTheme="minorHAnsi" w:eastAsiaTheme="minorEastAsia" w:hAnsiTheme="minorHAnsi" w:cstheme="minorBidi"/>
                <w:color w:val="000000"/>
                <w:sz w:val="22"/>
                <w:szCs w:val="22"/>
              </w:rPr>
              <w:t>Benchmark 1</w:t>
            </w:r>
          </w:p>
        </w:tc>
      </w:tr>
      <w:tr w:rsidR="003B3071" w14:paraId="265DCBB3" w14:textId="77777777" w:rsidTr="007470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noWrap/>
          </w:tcPr>
          <w:p w14:paraId="393A05FD" w14:textId="77777777" w:rsidR="003B3071" w:rsidRDefault="00EA300B" w:rsidP="00534F4F">
            <w:pPr>
              <w:spacing w:line="480" w:lineRule="auto"/>
              <w:rPr>
                <w:rFonts w:asciiTheme="minorHAnsi" w:eastAsiaTheme="minorEastAsia" w:hAnsiTheme="minorHAnsi" w:cstheme="minorBidi"/>
                <w:color w:val="000000"/>
              </w:rPr>
            </w:pPr>
            <w:r>
              <w:rPr>
                <w:rFonts w:asciiTheme="minorHAnsi" w:eastAsiaTheme="minorEastAsia" w:hAnsiTheme="minorHAnsi" w:cstheme="minorBidi"/>
                <w:color w:val="000000"/>
              </w:rPr>
              <w:t>A</w:t>
            </w:r>
          </w:p>
        </w:tc>
        <w:tc>
          <w:tcPr>
            <w:tcW w:w="849" w:type="pct"/>
          </w:tcPr>
          <w:p w14:paraId="02049833" w14:textId="77777777" w:rsidR="003B3071" w:rsidRDefault="003B3071" w:rsidP="00534F4F">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000000"/>
              </w:rPr>
            </w:pPr>
            <w:r>
              <w:rPr>
                <w:rFonts w:asciiTheme="minorHAnsi" w:eastAsiaTheme="minorEastAsia" w:hAnsiTheme="minorHAnsi" w:cstheme="minorBidi"/>
                <w:color w:val="000000"/>
              </w:rPr>
              <w:t>71</w:t>
            </w:r>
          </w:p>
        </w:tc>
        <w:tc>
          <w:tcPr>
            <w:tcW w:w="849" w:type="pct"/>
          </w:tcPr>
          <w:p w14:paraId="054F957A" w14:textId="77777777" w:rsidR="003B3071" w:rsidRDefault="00EA300B" w:rsidP="00534F4F">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000000"/>
              </w:rPr>
            </w:pPr>
            <w:r>
              <w:rPr>
                <w:rFonts w:asciiTheme="minorHAnsi" w:eastAsiaTheme="minorEastAsia" w:hAnsiTheme="minorHAnsi" w:cstheme="minorBidi"/>
                <w:color w:val="000000"/>
              </w:rPr>
              <w:t>76</w:t>
            </w:r>
          </w:p>
        </w:tc>
        <w:tc>
          <w:tcPr>
            <w:tcW w:w="850" w:type="pct"/>
          </w:tcPr>
          <w:p w14:paraId="59261E98" w14:textId="77777777" w:rsidR="003B3071" w:rsidRDefault="00EA300B" w:rsidP="00534F4F">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000000"/>
              </w:rPr>
            </w:pPr>
            <w:r>
              <w:rPr>
                <w:rFonts w:asciiTheme="minorHAnsi" w:eastAsiaTheme="minorEastAsia" w:hAnsiTheme="minorHAnsi" w:cstheme="minorBidi"/>
                <w:color w:val="000000"/>
              </w:rPr>
              <w:t>90</w:t>
            </w:r>
          </w:p>
        </w:tc>
        <w:tc>
          <w:tcPr>
            <w:tcW w:w="851" w:type="pct"/>
          </w:tcPr>
          <w:p w14:paraId="2670A3AC" w14:textId="77777777" w:rsidR="003B3071" w:rsidRDefault="00EA300B" w:rsidP="00534F4F">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000000"/>
              </w:rPr>
            </w:pPr>
            <w:r>
              <w:rPr>
                <w:rFonts w:asciiTheme="minorHAnsi" w:eastAsiaTheme="minorEastAsia" w:hAnsiTheme="minorHAnsi" w:cstheme="minorBidi"/>
                <w:color w:val="000000"/>
              </w:rPr>
              <w:t>89</w:t>
            </w:r>
          </w:p>
        </w:tc>
        <w:tc>
          <w:tcPr>
            <w:tcW w:w="783" w:type="pct"/>
          </w:tcPr>
          <w:p w14:paraId="4A43CEB5" w14:textId="77777777" w:rsidR="003B3071" w:rsidRDefault="003B3071" w:rsidP="00534F4F">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000000"/>
              </w:rPr>
            </w:pPr>
          </w:p>
        </w:tc>
      </w:tr>
      <w:tr w:rsidR="003B3071" w14:paraId="5E23D43E" w14:textId="77777777" w:rsidTr="007470B3">
        <w:tc>
          <w:tcPr>
            <w:cnfStyle w:val="001000000000" w:firstRow="0" w:lastRow="0" w:firstColumn="1" w:lastColumn="0" w:oddVBand="0" w:evenVBand="0" w:oddHBand="0" w:evenHBand="0" w:firstRowFirstColumn="0" w:firstRowLastColumn="0" w:lastRowFirstColumn="0" w:lastRowLastColumn="0"/>
            <w:tcW w:w="818" w:type="pct"/>
            <w:noWrap/>
          </w:tcPr>
          <w:p w14:paraId="775C529D" w14:textId="77777777" w:rsidR="003B3071" w:rsidRDefault="003B3071" w:rsidP="00534F4F">
            <w:pPr>
              <w:spacing w:line="480" w:lineRule="auto"/>
              <w:rPr>
                <w:rFonts w:asciiTheme="minorHAnsi" w:eastAsiaTheme="minorEastAsia" w:hAnsiTheme="minorHAnsi" w:cstheme="minorBidi"/>
                <w:color w:val="000000"/>
              </w:rPr>
            </w:pPr>
            <w:r>
              <w:rPr>
                <w:rFonts w:asciiTheme="minorHAnsi" w:eastAsiaTheme="minorEastAsia" w:hAnsiTheme="minorHAnsi" w:cstheme="minorBidi"/>
                <w:color w:val="000000"/>
              </w:rPr>
              <w:t>B</w:t>
            </w:r>
          </w:p>
        </w:tc>
        <w:tc>
          <w:tcPr>
            <w:tcW w:w="849" w:type="pct"/>
          </w:tcPr>
          <w:p w14:paraId="2BDA40E8" w14:textId="77777777" w:rsidR="003B3071" w:rsidRDefault="00EA300B" w:rsidP="00534F4F">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000000"/>
              </w:rPr>
            </w:pPr>
            <w:r>
              <w:rPr>
                <w:rFonts w:asciiTheme="minorHAnsi" w:eastAsiaTheme="minorEastAsia" w:hAnsiTheme="minorHAnsi" w:cstheme="minorBidi"/>
                <w:color w:val="000000"/>
              </w:rPr>
              <w:t>60</w:t>
            </w:r>
          </w:p>
        </w:tc>
        <w:tc>
          <w:tcPr>
            <w:tcW w:w="849" w:type="pct"/>
          </w:tcPr>
          <w:p w14:paraId="6EF8BF19" w14:textId="77777777" w:rsidR="003B3071" w:rsidRDefault="00EA300B" w:rsidP="00534F4F">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000000"/>
              </w:rPr>
            </w:pPr>
            <w:r>
              <w:rPr>
                <w:rFonts w:asciiTheme="minorHAnsi" w:eastAsiaTheme="minorEastAsia" w:hAnsiTheme="minorHAnsi" w:cstheme="minorBidi"/>
                <w:color w:val="000000"/>
              </w:rPr>
              <w:t>62</w:t>
            </w:r>
          </w:p>
        </w:tc>
        <w:tc>
          <w:tcPr>
            <w:tcW w:w="850" w:type="pct"/>
          </w:tcPr>
          <w:p w14:paraId="57C81279" w14:textId="77777777" w:rsidR="003B3071" w:rsidRDefault="00EA300B" w:rsidP="00534F4F">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000000"/>
              </w:rPr>
            </w:pPr>
            <w:r>
              <w:rPr>
                <w:rFonts w:asciiTheme="minorHAnsi" w:eastAsiaTheme="minorEastAsia" w:hAnsiTheme="minorHAnsi" w:cstheme="minorBidi"/>
                <w:color w:val="000000"/>
              </w:rPr>
              <w:t>78</w:t>
            </w:r>
          </w:p>
        </w:tc>
        <w:tc>
          <w:tcPr>
            <w:tcW w:w="851" w:type="pct"/>
          </w:tcPr>
          <w:p w14:paraId="3179977B" w14:textId="77777777" w:rsidR="003B3071" w:rsidRDefault="00EA300B" w:rsidP="00534F4F">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000000"/>
              </w:rPr>
            </w:pPr>
            <w:r>
              <w:rPr>
                <w:rFonts w:asciiTheme="minorHAnsi" w:eastAsiaTheme="minorEastAsia" w:hAnsiTheme="minorHAnsi" w:cstheme="minorBidi"/>
                <w:color w:val="000000"/>
              </w:rPr>
              <w:t>78</w:t>
            </w:r>
          </w:p>
        </w:tc>
        <w:tc>
          <w:tcPr>
            <w:tcW w:w="783" w:type="pct"/>
          </w:tcPr>
          <w:p w14:paraId="20B51643" w14:textId="77777777" w:rsidR="003B3071" w:rsidRDefault="003B3071" w:rsidP="00534F4F">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000000"/>
              </w:rPr>
            </w:pPr>
          </w:p>
        </w:tc>
      </w:tr>
      <w:tr w:rsidR="003B3071" w14:paraId="114A497C" w14:textId="77777777" w:rsidTr="007470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noWrap/>
          </w:tcPr>
          <w:p w14:paraId="1F922871" w14:textId="77777777" w:rsidR="003B3071" w:rsidRDefault="003B3071" w:rsidP="00534F4F">
            <w:pPr>
              <w:spacing w:line="480" w:lineRule="auto"/>
              <w:rPr>
                <w:rFonts w:asciiTheme="minorHAnsi" w:eastAsiaTheme="minorEastAsia" w:hAnsiTheme="minorHAnsi" w:cstheme="minorBidi"/>
                <w:color w:val="000000"/>
              </w:rPr>
            </w:pPr>
            <w:r>
              <w:rPr>
                <w:rFonts w:asciiTheme="minorHAnsi" w:eastAsiaTheme="minorEastAsia" w:hAnsiTheme="minorHAnsi" w:cstheme="minorBidi"/>
                <w:color w:val="000000"/>
              </w:rPr>
              <w:t>C</w:t>
            </w:r>
          </w:p>
        </w:tc>
        <w:tc>
          <w:tcPr>
            <w:tcW w:w="849" w:type="pct"/>
          </w:tcPr>
          <w:p w14:paraId="45262954" w14:textId="77777777" w:rsidR="003B3071" w:rsidRDefault="00EA300B" w:rsidP="00534F4F">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000000"/>
              </w:rPr>
            </w:pPr>
            <w:r>
              <w:rPr>
                <w:rFonts w:asciiTheme="minorHAnsi" w:eastAsiaTheme="minorEastAsia" w:hAnsiTheme="minorHAnsi" w:cstheme="minorBidi"/>
                <w:color w:val="000000"/>
              </w:rPr>
              <w:t>74</w:t>
            </w:r>
          </w:p>
        </w:tc>
        <w:tc>
          <w:tcPr>
            <w:tcW w:w="849" w:type="pct"/>
          </w:tcPr>
          <w:p w14:paraId="640C50C8" w14:textId="77777777" w:rsidR="003B3071" w:rsidRDefault="00EA300B" w:rsidP="00534F4F">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000000"/>
              </w:rPr>
            </w:pPr>
            <w:r>
              <w:rPr>
                <w:rFonts w:asciiTheme="minorHAnsi" w:eastAsiaTheme="minorEastAsia" w:hAnsiTheme="minorHAnsi" w:cstheme="minorBidi"/>
                <w:color w:val="000000"/>
              </w:rPr>
              <w:t>87</w:t>
            </w:r>
          </w:p>
        </w:tc>
        <w:tc>
          <w:tcPr>
            <w:tcW w:w="850" w:type="pct"/>
          </w:tcPr>
          <w:p w14:paraId="4783FD9F" w14:textId="77777777" w:rsidR="003B3071" w:rsidRDefault="00EA300B" w:rsidP="00534F4F">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000000"/>
              </w:rPr>
            </w:pPr>
            <w:r>
              <w:rPr>
                <w:rFonts w:asciiTheme="minorHAnsi" w:eastAsiaTheme="minorEastAsia" w:hAnsiTheme="minorHAnsi" w:cstheme="minorBidi"/>
                <w:color w:val="000000"/>
              </w:rPr>
              <w:t>86</w:t>
            </w:r>
          </w:p>
        </w:tc>
        <w:tc>
          <w:tcPr>
            <w:tcW w:w="851" w:type="pct"/>
          </w:tcPr>
          <w:p w14:paraId="2DA584FE" w14:textId="77777777" w:rsidR="003B3071" w:rsidRDefault="00EA300B" w:rsidP="00534F4F">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000000"/>
              </w:rPr>
            </w:pPr>
            <w:r>
              <w:rPr>
                <w:rFonts w:asciiTheme="minorHAnsi" w:eastAsiaTheme="minorEastAsia" w:hAnsiTheme="minorHAnsi" w:cstheme="minorBidi"/>
                <w:color w:val="000000"/>
              </w:rPr>
              <w:t>88</w:t>
            </w:r>
          </w:p>
        </w:tc>
        <w:tc>
          <w:tcPr>
            <w:tcW w:w="783" w:type="pct"/>
          </w:tcPr>
          <w:p w14:paraId="41EBE202" w14:textId="77777777" w:rsidR="003B3071" w:rsidRDefault="003B3071" w:rsidP="00534F4F">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000000"/>
              </w:rPr>
            </w:pPr>
          </w:p>
        </w:tc>
      </w:tr>
      <w:tr w:rsidR="003B3071" w14:paraId="1809EA5B" w14:textId="77777777" w:rsidTr="007470B3">
        <w:tc>
          <w:tcPr>
            <w:cnfStyle w:val="001000000000" w:firstRow="0" w:lastRow="0" w:firstColumn="1" w:lastColumn="0" w:oddVBand="0" w:evenVBand="0" w:oddHBand="0" w:evenHBand="0" w:firstRowFirstColumn="0" w:firstRowLastColumn="0" w:lastRowFirstColumn="0" w:lastRowLastColumn="0"/>
            <w:tcW w:w="818" w:type="pct"/>
            <w:noWrap/>
          </w:tcPr>
          <w:p w14:paraId="69F1DCF5" w14:textId="77777777" w:rsidR="003B3071" w:rsidRDefault="003B3071" w:rsidP="00534F4F">
            <w:pPr>
              <w:spacing w:line="480" w:lineRule="auto"/>
              <w:rPr>
                <w:rFonts w:asciiTheme="minorHAnsi" w:eastAsiaTheme="minorEastAsia" w:hAnsiTheme="minorHAnsi" w:cstheme="minorBidi"/>
                <w:color w:val="000000"/>
              </w:rPr>
            </w:pPr>
            <w:r>
              <w:rPr>
                <w:rFonts w:asciiTheme="minorHAnsi" w:eastAsiaTheme="minorEastAsia" w:hAnsiTheme="minorHAnsi" w:cstheme="minorBidi"/>
                <w:color w:val="000000"/>
              </w:rPr>
              <w:t>D</w:t>
            </w:r>
          </w:p>
        </w:tc>
        <w:tc>
          <w:tcPr>
            <w:tcW w:w="849" w:type="pct"/>
          </w:tcPr>
          <w:p w14:paraId="7EB684B5" w14:textId="77777777" w:rsidR="003B3071" w:rsidRDefault="00EA300B" w:rsidP="00534F4F">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000000"/>
              </w:rPr>
            </w:pPr>
            <w:r>
              <w:rPr>
                <w:rFonts w:asciiTheme="minorHAnsi" w:eastAsiaTheme="minorEastAsia" w:hAnsiTheme="minorHAnsi" w:cstheme="minorBidi"/>
                <w:color w:val="000000"/>
              </w:rPr>
              <w:t>43</w:t>
            </w:r>
          </w:p>
        </w:tc>
        <w:tc>
          <w:tcPr>
            <w:tcW w:w="849" w:type="pct"/>
          </w:tcPr>
          <w:p w14:paraId="3B0E0E90" w14:textId="77777777" w:rsidR="003B3071" w:rsidRDefault="00EA300B" w:rsidP="00534F4F">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000000"/>
              </w:rPr>
            </w:pPr>
            <w:r>
              <w:rPr>
                <w:rFonts w:asciiTheme="minorHAnsi" w:eastAsiaTheme="minorEastAsia" w:hAnsiTheme="minorHAnsi" w:cstheme="minorBidi"/>
                <w:color w:val="000000"/>
              </w:rPr>
              <w:t>45</w:t>
            </w:r>
          </w:p>
        </w:tc>
        <w:tc>
          <w:tcPr>
            <w:tcW w:w="850" w:type="pct"/>
          </w:tcPr>
          <w:p w14:paraId="25517910" w14:textId="77777777" w:rsidR="003B3071" w:rsidRDefault="00EA300B" w:rsidP="00534F4F">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000000"/>
              </w:rPr>
            </w:pPr>
            <w:r>
              <w:rPr>
                <w:rFonts w:asciiTheme="minorHAnsi" w:eastAsiaTheme="minorEastAsia" w:hAnsiTheme="minorHAnsi" w:cstheme="minorBidi"/>
                <w:color w:val="000000"/>
              </w:rPr>
              <w:t>56</w:t>
            </w:r>
          </w:p>
        </w:tc>
        <w:tc>
          <w:tcPr>
            <w:tcW w:w="851" w:type="pct"/>
          </w:tcPr>
          <w:p w14:paraId="419E30FB" w14:textId="77777777" w:rsidR="003B3071" w:rsidRDefault="00EA300B" w:rsidP="00534F4F">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000000"/>
              </w:rPr>
            </w:pPr>
            <w:r>
              <w:rPr>
                <w:rFonts w:asciiTheme="minorHAnsi" w:eastAsiaTheme="minorEastAsia" w:hAnsiTheme="minorHAnsi" w:cstheme="minorBidi"/>
                <w:color w:val="000000"/>
              </w:rPr>
              <w:t>52</w:t>
            </w:r>
          </w:p>
        </w:tc>
        <w:tc>
          <w:tcPr>
            <w:tcW w:w="783" w:type="pct"/>
          </w:tcPr>
          <w:p w14:paraId="6CC9E2AD" w14:textId="77777777" w:rsidR="003B3071" w:rsidRDefault="003B3071" w:rsidP="00534F4F">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000000"/>
              </w:rPr>
            </w:pPr>
          </w:p>
        </w:tc>
      </w:tr>
      <w:tr w:rsidR="003B3071" w14:paraId="041BC8ED" w14:textId="77777777" w:rsidTr="007470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noWrap/>
          </w:tcPr>
          <w:p w14:paraId="4F7060ED" w14:textId="77777777" w:rsidR="003B3071" w:rsidRDefault="003B3071" w:rsidP="00534F4F">
            <w:pPr>
              <w:spacing w:line="480" w:lineRule="auto"/>
              <w:rPr>
                <w:rFonts w:asciiTheme="minorHAnsi" w:eastAsiaTheme="minorEastAsia" w:hAnsiTheme="minorHAnsi" w:cstheme="minorBidi"/>
                <w:color w:val="000000"/>
              </w:rPr>
            </w:pPr>
            <w:r>
              <w:rPr>
                <w:rFonts w:asciiTheme="minorHAnsi" w:eastAsiaTheme="minorEastAsia" w:hAnsiTheme="minorHAnsi" w:cstheme="minorBidi"/>
                <w:color w:val="000000"/>
              </w:rPr>
              <w:t>E</w:t>
            </w:r>
          </w:p>
          <w:p w14:paraId="254342F5" w14:textId="77777777" w:rsidR="00EA300B" w:rsidRDefault="00EA300B" w:rsidP="00534F4F">
            <w:pPr>
              <w:spacing w:line="480" w:lineRule="auto"/>
              <w:rPr>
                <w:rFonts w:asciiTheme="minorHAnsi" w:eastAsiaTheme="minorEastAsia" w:hAnsiTheme="minorHAnsi" w:cstheme="minorBidi"/>
                <w:color w:val="000000"/>
              </w:rPr>
            </w:pPr>
            <w:r>
              <w:rPr>
                <w:rFonts w:asciiTheme="minorHAnsi" w:eastAsiaTheme="minorEastAsia" w:hAnsiTheme="minorHAnsi" w:cstheme="minorBidi"/>
                <w:color w:val="000000"/>
              </w:rPr>
              <w:t xml:space="preserve">F </w:t>
            </w:r>
            <w:commentRangeStart w:id="7"/>
            <w:r>
              <w:rPr>
                <w:rFonts w:asciiTheme="minorHAnsi" w:eastAsiaTheme="minorEastAsia" w:hAnsiTheme="minorHAnsi" w:cstheme="minorBidi"/>
                <w:color w:val="000000"/>
              </w:rPr>
              <w:t>76 78 85 86</w:t>
            </w:r>
            <w:commentRangeEnd w:id="7"/>
            <w:r w:rsidR="009B088A">
              <w:rPr>
                <w:rStyle w:val="CommentReference"/>
                <w:rFonts w:ascii="Times New Roman" w:eastAsiaTheme="minorHAnsi" w:hAnsi="Times New Roman" w:cs="Times New Roman"/>
                <w:color w:val="auto"/>
                <w:lang w:eastAsia="en-US"/>
              </w:rPr>
              <w:commentReference w:id="7"/>
            </w:r>
          </w:p>
        </w:tc>
        <w:tc>
          <w:tcPr>
            <w:tcW w:w="849" w:type="pct"/>
          </w:tcPr>
          <w:p w14:paraId="206C8932" w14:textId="77777777" w:rsidR="003B3071" w:rsidRDefault="00EA300B" w:rsidP="00534F4F">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000000"/>
              </w:rPr>
            </w:pPr>
            <w:r>
              <w:rPr>
                <w:rFonts w:asciiTheme="minorHAnsi" w:eastAsiaTheme="minorEastAsia" w:hAnsiTheme="minorHAnsi" w:cstheme="minorBidi"/>
                <w:color w:val="000000"/>
              </w:rPr>
              <w:t>79</w:t>
            </w:r>
          </w:p>
        </w:tc>
        <w:tc>
          <w:tcPr>
            <w:tcW w:w="849" w:type="pct"/>
          </w:tcPr>
          <w:p w14:paraId="7ED814FB" w14:textId="77777777" w:rsidR="003B3071" w:rsidRDefault="00EA300B" w:rsidP="00534F4F">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000000"/>
              </w:rPr>
            </w:pPr>
            <w:r>
              <w:rPr>
                <w:rFonts w:asciiTheme="minorHAnsi" w:eastAsiaTheme="minorEastAsia" w:hAnsiTheme="minorHAnsi" w:cstheme="minorBidi"/>
                <w:color w:val="000000"/>
              </w:rPr>
              <w:t>82</w:t>
            </w:r>
          </w:p>
        </w:tc>
        <w:tc>
          <w:tcPr>
            <w:tcW w:w="850" w:type="pct"/>
          </w:tcPr>
          <w:p w14:paraId="42A9EEE0" w14:textId="77777777" w:rsidR="003B3071" w:rsidRDefault="00EA300B" w:rsidP="00534F4F">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000000"/>
              </w:rPr>
            </w:pPr>
            <w:r>
              <w:rPr>
                <w:rFonts w:asciiTheme="minorHAnsi" w:eastAsiaTheme="minorEastAsia" w:hAnsiTheme="minorHAnsi" w:cstheme="minorBidi"/>
                <w:color w:val="000000"/>
              </w:rPr>
              <w:t>90</w:t>
            </w:r>
          </w:p>
        </w:tc>
        <w:tc>
          <w:tcPr>
            <w:tcW w:w="851" w:type="pct"/>
          </w:tcPr>
          <w:p w14:paraId="0C3DCD70" w14:textId="77777777" w:rsidR="003B3071" w:rsidRDefault="00EA300B" w:rsidP="00534F4F">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000000"/>
              </w:rPr>
            </w:pPr>
            <w:r>
              <w:rPr>
                <w:rFonts w:asciiTheme="minorHAnsi" w:eastAsiaTheme="minorEastAsia" w:hAnsiTheme="minorHAnsi" w:cstheme="minorBidi"/>
                <w:color w:val="000000"/>
              </w:rPr>
              <w:t>89</w:t>
            </w:r>
          </w:p>
        </w:tc>
        <w:tc>
          <w:tcPr>
            <w:tcW w:w="783" w:type="pct"/>
          </w:tcPr>
          <w:p w14:paraId="39FEEECC" w14:textId="77777777" w:rsidR="003B3071" w:rsidRDefault="003B3071" w:rsidP="00534F4F">
            <w:pPr>
              <w:spacing w:line="480" w:lineRule="auto"/>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000000"/>
              </w:rPr>
            </w:pPr>
          </w:p>
        </w:tc>
      </w:tr>
    </w:tbl>
    <w:p w14:paraId="38F7E425" w14:textId="77777777" w:rsidR="003B3071" w:rsidRDefault="003B3071" w:rsidP="00534F4F">
      <w:pPr>
        <w:pStyle w:val="ListParagraph"/>
        <w:spacing w:line="480" w:lineRule="auto"/>
      </w:pPr>
    </w:p>
    <w:p w14:paraId="18F83430" w14:textId="77777777" w:rsidR="000850E0" w:rsidRDefault="000850E0" w:rsidP="00534F4F">
      <w:pPr>
        <w:pStyle w:val="ListParagraph"/>
        <w:numPr>
          <w:ilvl w:val="0"/>
          <w:numId w:val="1"/>
        </w:numPr>
        <w:spacing w:line="480" w:lineRule="auto"/>
      </w:pPr>
      <w:r>
        <w:t>Discussion:</w:t>
      </w:r>
      <w:r w:rsidR="00F816A6">
        <w:t xml:space="preserve">  The implications of the study in my own practice are great.  The research project itself has taught me </w:t>
      </w:r>
      <w:commentRangeStart w:id="8"/>
      <w:r w:rsidR="00F816A6">
        <w:t>how important data collection is to verifying and validating the research</w:t>
      </w:r>
      <w:commentRangeEnd w:id="8"/>
      <w:r w:rsidR="009B088A">
        <w:rPr>
          <w:rStyle w:val="CommentReference"/>
        </w:rPr>
        <w:commentReference w:id="8"/>
      </w:r>
      <w:r w:rsidR="00F816A6">
        <w:t xml:space="preserve">.  The data gleaned from the research project tells the teacher if the project was effective, if it was not effective, or if it was effective for some students only.  Without the data collection and </w:t>
      </w:r>
      <w:r w:rsidR="003B3071">
        <w:t xml:space="preserve">the research a lot of times the effectiveness of a strategy or </w:t>
      </w:r>
      <w:commentRangeStart w:id="9"/>
      <w:r w:rsidR="003B3071">
        <w:t>intervention was assumed, not proven</w:t>
      </w:r>
      <w:commentRangeEnd w:id="9"/>
      <w:r w:rsidR="009B088A">
        <w:rPr>
          <w:rStyle w:val="CommentReference"/>
        </w:rPr>
        <w:commentReference w:id="9"/>
      </w:r>
      <w:r w:rsidR="003B3071">
        <w:t xml:space="preserve">.  This specific project has positive implications in regards to technology applications and for student leadership.  Students are able to run the application by themselves while the application counts the words read by the student and keeps the time for </w:t>
      </w:r>
      <w:commentRangeStart w:id="10"/>
      <w:r w:rsidR="003B3071">
        <w:t>them</w:t>
      </w:r>
      <w:commentRangeEnd w:id="10"/>
      <w:r w:rsidR="00442AC4">
        <w:rPr>
          <w:rStyle w:val="CommentReference"/>
        </w:rPr>
        <w:commentReference w:id="10"/>
      </w:r>
      <w:r w:rsidR="003B3071">
        <w:t>.</w:t>
      </w:r>
    </w:p>
    <w:p w14:paraId="04F6D9A0" w14:textId="77777777" w:rsidR="006A19BB" w:rsidRDefault="006A19BB" w:rsidP="006A19BB">
      <w:pPr>
        <w:spacing w:after="0"/>
      </w:pPr>
      <w:bookmarkStart w:id="11" w:name="_GoBack"/>
      <w:bookmarkEnd w:id="11"/>
    </w:p>
    <w:sectPr w:rsidR="006A19B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Jill Cannizzo" w:date="2013-11-18T20:09:00Z" w:initials="JC">
    <w:p w14:paraId="2B8F309F" w14:textId="1DA449D4" w:rsidR="009B088A" w:rsidRDefault="009B088A">
      <w:pPr>
        <w:pStyle w:val="CommentText"/>
      </w:pPr>
      <w:r>
        <w:rPr>
          <w:rStyle w:val="CommentReference"/>
        </w:rPr>
        <w:annotationRef/>
      </w:r>
      <w:r>
        <w:t>I would love to read more about the specifics of your implementation…how did you choose the students who would receive the intervention? When did you administer it? How often and for how long?</w:t>
      </w:r>
      <w:r w:rsidR="00442AC4">
        <w:t xml:space="preserve"> Will you include relevant literature in this section?</w:t>
      </w:r>
    </w:p>
  </w:comment>
  <w:comment w:id="1" w:author="Jill Cannizzo" w:date="2013-11-18T20:06:00Z" w:initials="JC">
    <w:p w14:paraId="465DA908" w14:textId="18F29F1D" w:rsidR="00442AC4" w:rsidRDefault="00442AC4">
      <w:pPr>
        <w:pStyle w:val="CommentText"/>
      </w:pPr>
      <w:r>
        <w:rPr>
          <w:rStyle w:val="CommentReference"/>
        </w:rPr>
        <w:annotationRef/>
      </w:r>
      <w:r>
        <w:t>You might want to specify exactly when you collected data.</w:t>
      </w:r>
    </w:p>
  </w:comment>
  <w:comment w:id="2" w:author="Jill Cannizzo" w:date="2013-11-16T16:21:00Z" w:initials="JC">
    <w:p w14:paraId="41001719" w14:textId="77777777" w:rsidR="009B088A" w:rsidRDefault="009B088A">
      <w:pPr>
        <w:pStyle w:val="CommentText"/>
      </w:pPr>
      <w:r>
        <w:rPr>
          <w:rStyle w:val="CommentReference"/>
        </w:rPr>
        <w:annotationRef/>
      </w:r>
      <w:r>
        <w:t>I think DIBELS is all caps because it’s an acronym. You may want to define it once for the reader.</w:t>
      </w:r>
    </w:p>
  </w:comment>
  <w:comment w:id="3" w:author="Jill Cannizzo" w:date="2013-11-18T19:55:00Z" w:initials="JC">
    <w:p w14:paraId="4D9FC1C7" w14:textId="53D29EB0" w:rsidR="009B088A" w:rsidRDefault="009B088A">
      <w:pPr>
        <w:pStyle w:val="CommentText"/>
      </w:pPr>
      <w:r>
        <w:rPr>
          <w:rStyle w:val="CommentReference"/>
        </w:rPr>
        <w:annotationRef/>
      </w:r>
      <w:proofErr w:type="gramStart"/>
      <w:r>
        <w:t>read</w:t>
      </w:r>
      <w:proofErr w:type="gramEnd"/>
      <w:r>
        <w:t xml:space="preserve"> accurately. (I would omit the minute since you already mentioned it)</w:t>
      </w:r>
    </w:p>
  </w:comment>
  <w:comment w:id="4" w:author="Jill Cannizzo" w:date="2013-11-18T20:10:00Z" w:initials="JC">
    <w:p w14:paraId="521E9D4E" w14:textId="1C442D93" w:rsidR="009B088A" w:rsidRDefault="009B088A">
      <w:pPr>
        <w:pStyle w:val="CommentText"/>
      </w:pPr>
      <w:r>
        <w:rPr>
          <w:rStyle w:val="CommentReference"/>
        </w:rPr>
        <w:annotationRef/>
      </w:r>
      <w:r w:rsidR="00442AC4">
        <w:t>This</w:t>
      </w:r>
      <w:r>
        <w:t xml:space="preserve"> is unclear</w:t>
      </w:r>
    </w:p>
  </w:comment>
  <w:comment w:id="5" w:author="Jill Cannizzo" w:date="2013-11-18T20:07:00Z" w:initials="JC">
    <w:p w14:paraId="4B5E4D53" w14:textId="1E4FB412" w:rsidR="009B088A" w:rsidRDefault="009B088A">
      <w:pPr>
        <w:pStyle w:val="CommentText"/>
      </w:pPr>
      <w:r>
        <w:rPr>
          <w:rStyle w:val="CommentReference"/>
        </w:rPr>
        <w:annotationRef/>
      </w:r>
      <w:r w:rsidR="00442AC4">
        <w:t>Perhaps</w:t>
      </w:r>
      <w:r>
        <w:t xml:space="preserve"> you could elaborate on these issues?</w:t>
      </w:r>
    </w:p>
  </w:comment>
  <w:comment w:id="6" w:author="Jill Cannizzo" w:date="2013-11-18T20:07:00Z" w:initials="JC">
    <w:p w14:paraId="2ECED156" w14:textId="03CF9997" w:rsidR="00442AC4" w:rsidRDefault="00442AC4">
      <w:pPr>
        <w:pStyle w:val="CommentText"/>
      </w:pPr>
      <w:r>
        <w:rPr>
          <w:rStyle w:val="CommentReference"/>
        </w:rPr>
        <w:annotationRef/>
      </w:r>
      <w:r>
        <w:t>A narrative addition to these quantitative findings would make your paper more thorough</w:t>
      </w:r>
    </w:p>
  </w:comment>
  <w:comment w:id="7" w:author="Jill Cannizzo" w:date="2013-11-18T20:10:00Z" w:initials="JC">
    <w:p w14:paraId="75C87BCB" w14:textId="3BCEA661" w:rsidR="009B088A" w:rsidRDefault="009B088A">
      <w:pPr>
        <w:pStyle w:val="CommentText"/>
      </w:pPr>
      <w:r>
        <w:rPr>
          <w:rStyle w:val="CommentReference"/>
        </w:rPr>
        <w:annotationRef/>
      </w:r>
      <w:r w:rsidR="00442AC4">
        <w:t>Should</w:t>
      </w:r>
      <w:r>
        <w:t xml:space="preserve"> these numbers be in the table?</w:t>
      </w:r>
    </w:p>
  </w:comment>
  <w:comment w:id="8" w:author="Jill Cannizzo" w:date="2013-11-18T20:00:00Z" w:initials="JC">
    <w:p w14:paraId="65A9D3E4" w14:textId="19C1E4D3" w:rsidR="009B088A" w:rsidRDefault="009B088A">
      <w:pPr>
        <w:pStyle w:val="CommentText"/>
      </w:pPr>
      <w:r>
        <w:rPr>
          <w:rStyle w:val="CommentReference"/>
        </w:rPr>
        <w:annotationRef/>
      </w:r>
      <w:r>
        <w:t>I completely agree!</w:t>
      </w:r>
    </w:p>
  </w:comment>
  <w:comment w:id="9" w:author="Jill Cannizzo" w:date="2013-11-18T20:00:00Z" w:initials="JC">
    <w:p w14:paraId="3E7437F6" w14:textId="0EFBA404" w:rsidR="009B088A" w:rsidRDefault="009B088A">
      <w:pPr>
        <w:pStyle w:val="CommentText"/>
      </w:pPr>
      <w:r>
        <w:rPr>
          <w:rStyle w:val="CommentReference"/>
        </w:rPr>
        <w:annotationRef/>
      </w:r>
      <w:r>
        <w:t xml:space="preserve">Let’s both keep researching different fluency interventions and share our findings </w:t>
      </w:r>
      <w:r>
        <w:sym w:font="Wingdings" w:char="F04A"/>
      </w:r>
    </w:p>
  </w:comment>
  <w:comment w:id="10" w:author="Jill Cannizzo" w:date="2013-11-18T20:11:00Z" w:initials="JC">
    <w:p w14:paraId="01D1B414" w14:textId="1905F01B" w:rsidR="00442AC4" w:rsidRDefault="00442AC4">
      <w:pPr>
        <w:pStyle w:val="CommentText"/>
      </w:pPr>
      <w:r>
        <w:rPr>
          <w:rStyle w:val="CommentReference"/>
        </w:rPr>
        <w:annotationRef/>
      </w:r>
      <w:r>
        <w:t>I think you have a GREAT start to your paper. Adding some elaboration to each section and backing it with relevant literature will make it even stronger!</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D3F6B"/>
    <w:multiLevelType w:val="hybridMultilevel"/>
    <w:tmpl w:val="3D5A16C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38E"/>
    <w:rsid w:val="00076597"/>
    <w:rsid w:val="000850E0"/>
    <w:rsid w:val="0016393D"/>
    <w:rsid w:val="0023559C"/>
    <w:rsid w:val="003B3071"/>
    <w:rsid w:val="00442AC4"/>
    <w:rsid w:val="004A32E3"/>
    <w:rsid w:val="0053211D"/>
    <w:rsid w:val="00534F4F"/>
    <w:rsid w:val="006009DD"/>
    <w:rsid w:val="006A19BB"/>
    <w:rsid w:val="007470B3"/>
    <w:rsid w:val="00852950"/>
    <w:rsid w:val="00880F82"/>
    <w:rsid w:val="008B6C17"/>
    <w:rsid w:val="008F2D6C"/>
    <w:rsid w:val="0095538E"/>
    <w:rsid w:val="009B088A"/>
    <w:rsid w:val="00A339C1"/>
    <w:rsid w:val="00B40220"/>
    <w:rsid w:val="00C65E8D"/>
    <w:rsid w:val="00D262F2"/>
    <w:rsid w:val="00EA300B"/>
    <w:rsid w:val="00F43E70"/>
    <w:rsid w:val="00F816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AB9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50E0"/>
    <w:pPr>
      <w:ind w:left="720"/>
      <w:contextualSpacing/>
    </w:pPr>
  </w:style>
  <w:style w:type="table" w:styleId="MediumList2-Accent1">
    <w:name w:val="Medium List 2 Accent 1"/>
    <w:basedOn w:val="TableNormal"/>
    <w:uiPriority w:val="66"/>
    <w:rsid w:val="003B3071"/>
    <w:pPr>
      <w:spacing w:after="0" w:line="240" w:lineRule="auto"/>
    </w:pPr>
    <w:rPr>
      <w:rFonts w:asciiTheme="majorHAnsi" w:eastAsiaTheme="majorEastAsia" w:hAnsiTheme="majorHAnsi" w:cstheme="majorBidi"/>
      <w:color w:val="000000" w:themeColor="text1"/>
      <w:sz w:val="22"/>
      <w:lang w:eastAsia="ja-JP"/>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CommentReference">
    <w:name w:val="annotation reference"/>
    <w:basedOn w:val="DefaultParagraphFont"/>
    <w:uiPriority w:val="99"/>
    <w:semiHidden/>
    <w:unhideWhenUsed/>
    <w:rsid w:val="00B40220"/>
    <w:rPr>
      <w:sz w:val="18"/>
      <w:szCs w:val="18"/>
    </w:rPr>
  </w:style>
  <w:style w:type="paragraph" w:styleId="CommentText">
    <w:name w:val="annotation text"/>
    <w:basedOn w:val="Normal"/>
    <w:link w:val="CommentTextChar"/>
    <w:uiPriority w:val="99"/>
    <w:semiHidden/>
    <w:unhideWhenUsed/>
    <w:rsid w:val="00B40220"/>
    <w:pPr>
      <w:spacing w:line="240" w:lineRule="auto"/>
    </w:pPr>
    <w:rPr>
      <w:szCs w:val="24"/>
    </w:rPr>
  </w:style>
  <w:style w:type="character" w:customStyle="1" w:styleId="CommentTextChar">
    <w:name w:val="Comment Text Char"/>
    <w:basedOn w:val="DefaultParagraphFont"/>
    <w:link w:val="CommentText"/>
    <w:uiPriority w:val="99"/>
    <w:semiHidden/>
    <w:rsid w:val="00B40220"/>
    <w:rPr>
      <w:szCs w:val="24"/>
    </w:rPr>
  </w:style>
  <w:style w:type="paragraph" w:styleId="CommentSubject">
    <w:name w:val="annotation subject"/>
    <w:basedOn w:val="CommentText"/>
    <w:next w:val="CommentText"/>
    <w:link w:val="CommentSubjectChar"/>
    <w:uiPriority w:val="99"/>
    <w:semiHidden/>
    <w:unhideWhenUsed/>
    <w:rsid w:val="00B40220"/>
    <w:rPr>
      <w:b/>
      <w:bCs/>
      <w:sz w:val="20"/>
      <w:szCs w:val="20"/>
    </w:rPr>
  </w:style>
  <w:style w:type="character" w:customStyle="1" w:styleId="CommentSubjectChar">
    <w:name w:val="Comment Subject Char"/>
    <w:basedOn w:val="CommentTextChar"/>
    <w:link w:val="CommentSubject"/>
    <w:uiPriority w:val="99"/>
    <w:semiHidden/>
    <w:rsid w:val="00B40220"/>
    <w:rPr>
      <w:b/>
      <w:bCs/>
      <w:sz w:val="20"/>
      <w:szCs w:val="20"/>
    </w:rPr>
  </w:style>
  <w:style w:type="paragraph" w:styleId="BalloonText">
    <w:name w:val="Balloon Text"/>
    <w:basedOn w:val="Normal"/>
    <w:link w:val="BalloonTextChar"/>
    <w:uiPriority w:val="99"/>
    <w:semiHidden/>
    <w:unhideWhenUsed/>
    <w:rsid w:val="00B4022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0220"/>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50E0"/>
    <w:pPr>
      <w:ind w:left="720"/>
      <w:contextualSpacing/>
    </w:pPr>
  </w:style>
  <w:style w:type="table" w:styleId="MediumList2-Accent1">
    <w:name w:val="Medium List 2 Accent 1"/>
    <w:basedOn w:val="TableNormal"/>
    <w:uiPriority w:val="66"/>
    <w:rsid w:val="003B3071"/>
    <w:pPr>
      <w:spacing w:after="0" w:line="240" w:lineRule="auto"/>
    </w:pPr>
    <w:rPr>
      <w:rFonts w:asciiTheme="majorHAnsi" w:eastAsiaTheme="majorEastAsia" w:hAnsiTheme="majorHAnsi" w:cstheme="majorBidi"/>
      <w:color w:val="000000" w:themeColor="text1"/>
      <w:sz w:val="22"/>
      <w:lang w:eastAsia="ja-JP"/>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CommentReference">
    <w:name w:val="annotation reference"/>
    <w:basedOn w:val="DefaultParagraphFont"/>
    <w:uiPriority w:val="99"/>
    <w:semiHidden/>
    <w:unhideWhenUsed/>
    <w:rsid w:val="00B40220"/>
    <w:rPr>
      <w:sz w:val="18"/>
      <w:szCs w:val="18"/>
    </w:rPr>
  </w:style>
  <w:style w:type="paragraph" w:styleId="CommentText">
    <w:name w:val="annotation text"/>
    <w:basedOn w:val="Normal"/>
    <w:link w:val="CommentTextChar"/>
    <w:uiPriority w:val="99"/>
    <w:semiHidden/>
    <w:unhideWhenUsed/>
    <w:rsid w:val="00B40220"/>
    <w:pPr>
      <w:spacing w:line="240" w:lineRule="auto"/>
    </w:pPr>
    <w:rPr>
      <w:szCs w:val="24"/>
    </w:rPr>
  </w:style>
  <w:style w:type="character" w:customStyle="1" w:styleId="CommentTextChar">
    <w:name w:val="Comment Text Char"/>
    <w:basedOn w:val="DefaultParagraphFont"/>
    <w:link w:val="CommentText"/>
    <w:uiPriority w:val="99"/>
    <w:semiHidden/>
    <w:rsid w:val="00B40220"/>
    <w:rPr>
      <w:szCs w:val="24"/>
    </w:rPr>
  </w:style>
  <w:style w:type="paragraph" w:styleId="CommentSubject">
    <w:name w:val="annotation subject"/>
    <w:basedOn w:val="CommentText"/>
    <w:next w:val="CommentText"/>
    <w:link w:val="CommentSubjectChar"/>
    <w:uiPriority w:val="99"/>
    <w:semiHidden/>
    <w:unhideWhenUsed/>
    <w:rsid w:val="00B40220"/>
    <w:rPr>
      <w:b/>
      <w:bCs/>
      <w:sz w:val="20"/>
      <w:szCs w:val="20"/>
    </w:rPr>
  </w:style>
  <w:style w:type="character" w:customStyle="1" w:styleId="CommentSubjectChar">
    <w:name w:val="Comment Subject Char"/>
    <w:basedOn w:val="CommentTextChar"/>
    <w:link w:val="CommentSubject"/>
    <w:uiPriority w:val="99"/>
    <w:semiHidden/>
    <w:rsid w:val="00B40220"/>
    <w:rPr>
      <w:b/>
      <w:bCs/>
      <w:sz w:val="20"/>
      <w:szCs w:val="20"/>
    </w:rPr>
  </w:style>
  <w:style w:type="paragraph" w:styleId="BalloonText">
    <w:name w:val="Balloon Text"/>
    <w:basedOn w:val="Normal"/>
    <w:link w:val="BalloonTextChar"/>
    <w:uiPriority w:val="99"/>
    <w:semiHidden/>
    <w:unhideWhenUsed/>
    <w:rsid w:val="00B4022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022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430</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Carter</dc:creator>
  <cp:lastModifiedBy>Amanda Carter</cp:lastModifiedBy>
  <cp:revision>2</cp:revision>
  <dcterms:created xsi:type="dcterms:W3CDTF">2013-12-10T20:55:00Z</dcterms:created>
  <dcterms:modified xsi:type="dcterms:W3CDTF">2013-12-10T20:55:00Z</dcterms:modified>
</cp:coreProperties>
</file>